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0E14A" w14:textId="77777777" w:rsidR="00C8005C" w:rsidRPr="00D26989" w:rsidRDefault="00C8005C" w:rsidP="00C800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D26989" w:rsidRDefault="00C8005C" w:rsidP="00C80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2DDC546A" w14:textId="1B19397E" w:rsidR="009B39EE" w:rsidRPr="009B39EE" w:rsidRDefault="009A0B72" w:rsidP="009B3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СТ РК</w:t>
      </w:r>
      <w:r w:rsidR="006A04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0466" w:rsidRPr="009B39EE">
        <w:rPr>
          <w:rFonts w:ascii="Times New Roman" w:hAnsi="Times New Roman" w:cs="Times New Roman"/>
          <w:b/>
          <w:sz w:val="24"/>
          <w:szCs w:val="24"/>
        </w:rPr>
        <w:t>ISO</w:t>
      </w:r>
      <w:r w:rsidR="00E43D94" w:rsidRPr="009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0466" w:rsidRPr="009B39EE">
        <w:rPr>
          <w:rFonts w:ascii="Times New Roman" w:hAnsi="Times New Roman" w:cs="Times New Roman"/>
          <w:b/>
          <w:sz w:val="24"/>
          <w:szCs w:val="24"/>
        </w:rPr>
        <w:t>T</w:t>
      </w:r>
      <w:r w:rsidR="00E43D94" w:rsidRPr="009B39EE">
        <w:rPr>
          <w:rFonts w:ascii="Times New Roman" w:hAnsi="Times New Roman" w:cs="Times New Roman"/>
          <w:b/>
          <w:sz w:val="24"/>
          <w:szCs w:val="24"/>
        </w:rPr>
        <w:t>R</w:t>
      </w:r>
      <w:r w:rsidR="006A0466" w:rsidRPr="009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3D94" w:rsidRPr="009B39EE">
        <w:rPr>
          <w:rFonts w:ascii="Times New Roman" w:hAnsi="Times New Roman" w:cs="Times New Roman"/>
          <w:b/>
          <w:sz w:val="24"/>
          <w:szCs w:val="24"/>
        </w:rPr>
        <w:t>23244</w:t>
      </w:r>
      <w:r w:rsidR="006A0466" w:rsidRPr="009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39EE" w:rsidRPr="009B39EE">
        <w:rPr>
          <w:rFonts w:ascii="Times New Roman" w:hAnsi="Times New Roman" w:cs="Times New Roman"/>
          <w:b/>
          <w:sz w:val="24"/>
          <w:szCs w:val="24"/>
        </w:rPr>
        <w:t xml:space="preserve">Технологии </w:t>
      </w:r>
      <w:proofErr w:type="spellStart"/>
      <w:r w:rsidR="009B39EE" w:rsidRPr="009B39EE">
        <w:rPr>
          <w:rFonts w:ascii="Times New Roman" w:hAnsi="Times New Roman" w:cs="Times New Roman"/>
          <w:b/>
          <w:sz w:val="24"/>
          <w:szCs w:val="24"/>
        </w:rPr>
        <w:t>блокчейна</w:t>
      </w:r>
      <w:proofErr w:type="spellEnd"/>
      <w:r w:rsidR="009B39EE" w:rsidRPr="009B39EE">
        <w:rPr>
          <w:rFonts w:ascii="Times New Roman" w:hAnsi="Times New Roman" w:cs="Times New Roman"/>
          <w:b/>
          <w:sz w:val="24"/>
          <w:szCs w:val="24"/>
        </w:rPr>
        <w:t xml:space="preserve"> распределённого ре</w:t>
      </w:r>
      <w:r w:rsidR="009B39EE">
        <w:rPr>
          <w:rFonts w:ascii="Times New Roman" w:hAnsi="Times New Roman" w:cs="Times New Roman"/>
          <w:b/>
          <w:sz w:val="24"/>
          <w:szCs w:val="24"/>
        </w:rPr>
        <w:t>естра. Вопросы конфиденциальнос</w:t>
      </w:r>
      <w:r w:rsidR="009B39EE" w:rsidRPr="009B39EE">
        <w:rPr>
          <w:rFonts w:ascii="Times New Roman" w:hAnsi="Times New Roman" w:cs="Times New Roman"/>
          <w:b/>
          <w:sz w:val="24"/>
          <w:szCs w:val="24"/>
        </w:rPr>
        <w:t>ти и защиты информации, позволяющей установить личность</w:t>
      </w:r>
    </w:p>
    <w:p w14:paraId="61DAABD6" w14:textId="77777777" w:rsidR="009A0B72" w:rsidRPr="00D26989" w:rsidRDefault="009A0B72" w:rsidP="009A0B72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B232A07" w14:textId="6190F243" w:rsidR="00B16289" w:rsidRDefault="00B16289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Open Sans" w:hAnsi="Open Sans" w:cs="Open Sans"/>
          <w:color w:val="181818"/>
          <w:sz w:val="21"/>
          <w:szCs w:val="21"/>
          <w:shd w:val="clear" w:color="auto" w:fill="FFFFFF"/>
        </w:rPr>
      </w:pPr>
    </w:p>
    <w:p w14:paraId="10AAE45C" w14:textId="30C12EA8" w:rsidR="00373102" w:rsidRPr="00373102" w:rsidRDefault="00373102" w:rsidP="00373102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373102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С развитием информационных технологий и </w:t>
      </w:r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внедрением технологических новшеств защита персональных данных и сведений идентифицирующей информацию о пользователе на сегодня является одна из </w:t>
      </w:r>
      <w:r w:rsidR="000D0F47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самых </w:t>
      </w:r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актуальных задач развити</w:t>
      </w:r>
      <w:r w:rsidR="000D0F47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я</w:t>
      </w:r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ИТ в Республике Казахстан. </w:t>
      </w:r>
    </w:p>
    <w:p w14:paraId="65F91DC5" w14:textId="2798AF65" w:rsidR="000D0F47" w:rsidRPr="000D0F47" w:rsidRDefault="000D0F47" w:rsidP="000D0F47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0D0F47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Понятие «персональные данные</w:t>
      </w:r>
      <w:bookmarkStart w:id="0" w:name="_GoBack"/>
      <w:bookmarkEnd w:id="0"/>
      <w:r w:rsidRPr="000D0F47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» сформировалось ближе к концу прошлого столетия. Связано это было с новым витком в развитии информационных технологий, в результате которого появились компьютерные средства сбора, хранения и обработки сведений о жизни человека. Подобная информация нуждалась в особой защите от несанкционированного доступа, что, в свою очередь, требовало соответствующего правового регулирования. Поэтому сначала в странах Европейского Союза, а потом и в других странах мира массово стали издаваться нормативные акты, регламентирующие вопросы защиты персональных данных физических лиц. Обратите внимание, именно физлица (граждане, иностранцы и лица без гражданства), а </w:t>
      </w:r>
      <w:proofErr w:type="gramStart"/>
      <w:r w:rsidRPr="000D0F47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ни кто</w:t>
      </w:r>
      <w:proofErr w:type="gramEnd"/>
      <w:r w:rsidRPr="000D0F47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-либо другой, являются субъектами (носителями) персональных данных.</w:t>
      </w:r>
    </w:p>
    <w:p w14:paraId="20F7FD50" w14:textId="6FD9653F" w:rsidR="000D0F47" w:rsidRPr="000D0F47" w:rsidRDefault="000D0F47" w:rsidP="000D0F47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0D0F47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В вопросе защиты персональных данных не стала исключением и Республика Казахстан, которая </w:t>
      </w:r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с</w:t>
      </w:r>
      <w:r w:rsidRPr="000D0F47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1995 год</w:t>
      </w:r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а</w:t>
      </w:r>
      <w:r w:rsidRPr="000D0F47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в </w:t>
      </w:r>
      <w:hyperlink r:id="rId7" w:history="1">
        <w:r w:rsidRPr="000D0F47">
          <w:rPr>
            <w:rStyle w:val="FontStyle37"/>
            <w:rFonts w:ascii="Times New Roman" w:hAnsi="Times New Roman" w:cs="Times New Roman"/>
            <w:sz w:val="24"/>
            <w:szCs w:val="24"/>
            <w:lang w:eastAsia="en-US"/>
          </w:rPr>
          <w:t>Конституции</w:t>
        </w:r>
      </w:hyperlink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D0F47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закрепила постулат о том, что каждый имеет право на неприкосновенность частной жизни, личную и семейную тайну</w:t>
      </w:r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01A877F0" w14:textId="732F0D2F" w:rsidR="004B7E53" w:rsidRDefault="000D0F47" w:rsidP="000D0F47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0D0F47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В соответствии со</w:t>
      </w:r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hyperlink r:id="rId8" w:anchor="sub_id=10000" w:history="1">
        <w:r w:rsidRPr="000D0F47">
          <w:rPr>
            <w:rStyle w:val="FontStyle37"/>
            <w:rFonts w:ascii="Times New Roman" w:hAnsi="Times New Roman" w:cs="Times New Roman"/>
            <w:sz w:val="24"/>
            <w:szCs w:val="24"/>
            <w:lang w:eastAsia="en-US"/>
          </w:rPr>
          <w:t>ст. 1</w:t>
        </w:r>
      </w:hyperlink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D0F47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Закона РК «О персональных данных и их защите» (далее - Закон) персональные данные - это сведения, относящиеся к определенному или определяемому на их основании субъекту персональных данных, зафиксированные на электронном, бумажном и (или) ином материальном носителе. Исчерпывающего перечня персональных данных в Законе нет</w:t>
      </w:r>
      <w:r w:rsidR="00FF2CD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, при этом </w:t>
      </w:r>
      <w:r w:rsidR="00FF2CD6" w:rsidRPr="00FF2CD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персональными данными человека являются:</w:t>
      </w:r>
      <w:r w:rsidR="00FF2CD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FF2CD6" w:rsidRPr="00FF2CD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ФИО, пол, дата и место рождения, гражданство, индивидуальный идентификационный номер, адресные сведения о месте жительства, семейное положение, имущественное состояние и другая информация, идентифицирующая конкретного человека либо относящаяся к нему</w:t>
      </w:r>
      <w:r w:rsidR="00FF2CD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23605FF6" w14:textId="77777777" w:rsidR="00FF2CD6" w:rsidRPr="00FF2CD6" w:rsidRDefault="00FF2CD6" w:rsidP="00FF2CD6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FF2CD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Все персональные данные формируют базу - совокупность упорядоченных персональных данных. Субъект (а им может быть госорган, физическое или юридическое лицо), который на праве собственности владеет, пользуется и распоряжается базой персональных данных, именуется собственником. Субъект, осуществляющий сбор, обработку и защиту персональных данных, - это оператор.</w:t>
      </w:r>
    </w:p>
    <w:p w14:paraId="434E2334" w14:textId="77777777" w:rsidR="00FF2CD6" w:rsidRPr="00FF2CD6" w:rsidRDefault="00FF2CD6" w:rsidP="00FF2CD6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FF2CD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Так вот, эти две категории субъектов могут накапливать, хранить, изменять, дополнять, использовать, распространять, обезличивать, блокировать и уничтожать персональные данные, а также передавать их третьим лицам.</w:t>
      </w:r>
    </w:p>
    <w:p w14:paraId="27A95CA1" w14:textId="370CA557" w:rsidR="00FF2CD6" w:rsidRPr="00FF2CD6" w:rsidRDefault="00FF2CD6" w:rsidP="00FF2CD6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FF2CD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Но для осуществления всех перечисленных действий им обязательно нужно получать согласие субъектов персональных данных, за исключением случаев, предусмотренных</w:t>
      </w:r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hyperlink r:id="rId9" w:anchor="sub_id=90000" w:history="1">
        <w:r w:rsidRPr="00FF2CD6">
          <w:rPr>
            <w:rStyle w:val="FontStyle37"/>
            <w:rFonts w:ascii="Times New Roman" w:hAnsi="Times New Roman" w:cs="Times New Roman"/>
            <w:sz w:val="24"/>
            <w:szCs w:val="24"/>
            <w:lang w:eastAsia="en-US"/>
          </w:rPr>
          <w:t>ст. 9</w:t>
        </w:r>
      </w:hyperlink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FF2CD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Закона. Согласие может быть предоставлено физическим лицом или его законным представителем письменно, в форме электронного документа или другим способом с применением элементов защитных действий, не противоречащих законодательству.</w:t>
      </w:r>
    </w:p>
    <w:p w14:paraId="2753650E" w14:textId="2C019ADA" w:rsidR="00FF2CD6" w:rsidRPr="00FF2CD6" w:rsidRDefault="00FF2CD6" w:rsidP="00FF2CD6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FF2CD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Важно помнить, что субъект персональных данных может в любой момент отозвать ранее предоставленное им согласие на сбор и обработку персональных данных.</w:t>
      </w:r>
    </w:p>
    <w:p w14:paraId="332F386F" w14:textId="01EF083C" w:rsidR="00FF2CD6" w:rsidRPr="00FF2CD6" w:rsidRDefault="00FF2CD6" w:rsidP="00FF2CD6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FF2CD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В современной жизни мы постоянно вынуждены передавать свои персональные данные собственникам (операторам) - устраиваясь, скажем, на работу, оформляя кредит в банке, получая субсидию и т.д. Таким образом, мы несем определенный риск, связанный, </w:t>
      </w:r>
      <w:r w:rsidRPr="00FF2CD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lastRenderedPageBreak/>
        <w:t>например, с тем, что наша личная информация может попасть в руки злоумышленников или стать достоянием общественности. Чтобы этот риск нивелировать, государство гарантирует защиту персональных данных. Так, согласно</w:t>
      </w:r>
      <w:r w:rsidR="00DC3DC2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hyperlink r:id="rId10" w:anchor="sub_id=220000" w:history="1">
        <w:r w:rsidRPr="00FF2CD6">
          <w:rPr>
            <w:rStyle w:val="FontStyle37"/>
            <w:rFonts w:ascii="Times New Roman" w:hAnsi="Times New Roman" w:cs="Times New Roman"/>
            <w:sz w:val="24"/>
            <w:szCs w:val="24"/>
            <w:lang w:eastAsia="en-US"/>
          </w:rPr>
          <w:t>ст. 22</w:t>
        </w:r>
      </w:hyperlink>
      <w:r w:rsidR="00DC3DC2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FF2CD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Закона собственник и (или) оператор, а также третье лицо обязаны принимать необходимые меры по защите персональных данных, обеспечивающие:</w:t>
      </w:r>
    </w:p>
    <w:p w14:paraId="3594C40E" w14:textId="571BE520" w:rsidR="00FF2CD6" w:rsidRPr="00FF2CD6" w:rsidRDefault="00FF2CD6" w:rsidP="00FF2CD6">
      <w:pPr>
        <w:pStyle w:val="ad"/>
        <w:numPr>
          <w:ilvl w:val="0"/>
          <w:numId w:val="5"/>
        </w:numPr>
        <w:spacing w:after="0" w:line="240" w:lineRule="auto"/>
        <w:ind w:left="0"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FF2CD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предотвращение несанкционированного доступа к персональным данным;</w:t>
      </w:r>
    </w:p>
    <w:p w14:paraId="27321CBD" w14:textId="6431F170" w:rsidR="00FF2CD6" w:rsidRPr="00FF2CD6" w:rsidRDefault="00FF2CD6" w:rsidP="00FF2CD6">
      <w:pPr>
        <w:pStyle w:val="ad"/>
        <w:numPr>
          <w:ilvl w:val="0"/>
          <w:numId w:val="5"/>
        </w:numPr>
        <w:spacing w:after="0" w:line="240" w:lineRule="auto"/>
        <w:ind w:left="0"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FF2CD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своевременное обнаружение фактов несанкционированного доступа к персональным данным, если такой доступ не удалось предотвратить;</w:t>
      </w:r>
    </w:p>
    <w:p w14:paraId="4885355C" w14:textId="6B083658" w:rsidR="00FF2CD6" w:rsidRPr="00FF2CD6" w:rsidRDefault="00FF2CD6" w:rsidP="00FF2CD6">
      <w:pPr>
        <w:pStyle w:val="ad"/>
        <w:numPr>
          <w:ilvl w:val="0"/>
          <w:numId w:val="5"/>
        </w:numPr>
        <w:spacing w:after="0" w:line="240" w:lineRule="auto"/>
        <w:ind w:left="0"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FF2CD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минимизацию неблагоприятных последствий несанкционированного доступа к персональным данным.</w:t>
      </w:r>
    </w:p>
    <w:p w14:paraId="6CAE1F95" w14:textId="30CC34A1" w:rsidR="000D0F47" w:rsidRPr="00CD591B" w:rsidRDefault="00CD591B" w:rsidP="00DE3D33">
      <w:pPr>
        <w:pStyle w:val="ad"/>
        <w:numPr>
          <w:ilvl w:val="0"/>
          <w:numId w:val="5"/>
        </w:numPr>
        <w:spacing w:after="0" w:line="240" w:lineRule="auto"/>
        <w:ind w:left="0"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В связи с чем предлагается к разработке </w:t>
      </w:r>
      <w:r w:rsidR="00DE3D33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Национальный стандарт,</w:t>
      </w:r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DE3D33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который </w:t>
      </w:r>
      <w:r w:rsidR="00DE3D33" w:rsidRPr="00DE3D33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выявляет и оценивает известные риски, связанные с конфиденциальностью, а также предлагает способы их минимизации. В нем также рассматривается потенциал повышения конфиденциальности </w:t>
      </w:r>
      <w:proofErr w:type="spellStart"/>
      <w:r w:rsidR="00DE3D33" w:rsidRPr="00DE3D33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блокчейна</w:t>
      </w:r>
      <w:proofErr w:type="spellEnd"/>
      <w:r w:rsidR="00DE3D33" w:rsidRPr="00DE3D33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и технологии распределенного реестра DLT.</w:t>
      </w:r>
    </w:p>
    <w:p w14:paraId="36E6B64D" w14:textId="77777777" w:rsidR="000D0F47" w:rsidRDefault="000D0F47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269CCFDF" w14:textId="73E05EF9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1002178D" w:rsidR="00C8005C" w:rsidRDefault="00C8005C" w:rsidP="00AE31A8">
      <w:pPr>
        <w:pStyle w:val="31"/>
        <w:ind w:firstLine="567"/>
        <w:jc w:val="both"/>
        <w:rPr>
          <w:i w:val="0"/>
          <w:sz w:val="24"/>
          <w:szCs w:val="24"/>
        </w:rPr>
      </w:pPr>
    </w:p>
    <w:p w14:paraId="3B4E394A" w14:textId="5E428056" w:rsidR="00F80C4D" w:rsidRPr="00F80C4D" w:rsidRDefault="00F80C4D" w:rsidP="00AE31A8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F80C4D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Национальный план стандартизации на 2023 год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r w:rsidR="00AE31A8" w:rsidRP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утвержденный приказ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ом</w:t>
      </w:r>
      <w:r w:rsidR="00AE31A8" w:rsidRP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Председателя Комитета технического регулирования и метрологии Министерства торговли и интеграции РК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E31A8" w:rsidRP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от 20 декабря 2022 года № 433- НҚ</w:t>
      </w:r>
      <w:r w:rsidR="00AE31A8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)</w:t>
      </w:r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AB86B87" w14:textId="77777777" w:rsidR="00F80C4D" w:rsidRPr="00D26989" w:rsidRDefault="00F80C4D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2FE74F9B" w14:textId="6A24C22B" w:rsidR="001C384B" w:rsidRDefault="001C384B" w:rsidP="001C384B">
      <w:pPr>
        <w:pStyle w:val="Style23"/>
        <w:widowControl/>
        <w:ind w:firstLine="567"/>
        <w:jc w:val="both"/>
        <w:rPr>
          <w:rStyle w:val="FontStyle37"/>
          <w:rFonts w:ascii="Times New Roman" w:hAnsi="Times New Roman" w:cs="Times New Roman"/>
          <w:sz w:val="28"/>
          <w:szCs w:val="28"/>
          <w:lang w:eastAsia="en-US"/>
        </w:rPr>
      </w:pPr>
    </w:p>
    <w:p w14:paraId="7AD01CFC" w14:textId="77777777" w:rsidR="00AF7DF6" w:rsidRPr="00AF7DF6" w:rsidRDefault="00AF7DF6" w:rsidP="00AF7DF6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AF7DF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В настоящем стандарте представлен обзор вопросов и практических проблем, связанных с защитой конфиденциальности и информации, позволяющей установить личность (персональные данные и идентифицирующая информация (PII)), в контексте технологий </w:t>
      </w:r>
      <w:proofErr w:type="spellStart"/>
      <w:r w:rsidRPr="00AF7DF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блокчейна</w:t>
      </w:r>
      <w:proofErr w:type="spellEnd"/>
      <w:r w:rsidRPr="00AF7DF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и распределенного реестра (DLT) и их приложений.</w:t>
      </w:r>
    </w:p>
    <w:p w14:paraId="1F39EB9A" w14:textId="1CF4E63C" w:rsidR="00DF2685" w:rsidRPr="00AF7DF6" w:rsidRDefault="00AF7DF6" w:rsidP="00AF7DF6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AF7DF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Вопросы конфиденциальности и защиты персональных данных и идентифицирующей информации (PII) широко рассматриваются как серьезное препятствие для принятия решений на основе DLT. В настоящем стандарте определяются и оцениваются известные риски, связанные с конфиденциальностью, и способы их смягчения, а также потенциал повышения конфиденциальности технологии </w:t>
      </w:r>
      <w:proofErr w:type="spellStart"/>
      <w:r w:rsidRPr="00AF7DF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блокчейна</w:t>
      </w:r>
      <w:proofErr w:type="spellEnd"/>
      <w:r w:rsidRPr="00AF7DF6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 и распределенного реестра.</w:t>
      </w:r>
    </w:p>
    <w:p w14:paraId="68DA6762" w14:textId="77777777" w:rsidR="0000753C" w:rsidRPr="001C384B" w:rsidRDefault="0000753C" w:rsidP="003245D4">
      <w:pPr>
        <w:pStyle w:val="11"/>
        <w:ind w:firstLine="567"/>
        <w:jc w:val="both"/>
        <w:rPr>
          <w:sz w:val="22"/>
          <w:szCs w:val="22"/>
        </w:rPr>
      </w:pPr>
    </w:p>
    <w:p w14:paraId="204B054C" w14:textId="1D214F29" w:rsidR="00C8005C" w:rsidRPr="00D26989" w:rsidRDefault="00C8005C" w:rsidP="003245D4">
      <w:pPr>
        <w:pStyle w:val="1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6E086CD7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A02E101" w14:textId="77777777" w:rsidR="0020501E" w:rsidRDefault="0020501E" w:rsidP="0020501E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В Республике Казахстан в области защиты информации действуют следующие стандарты:</w:t>
      </w:r>
    </w:p>
    <w:p w14:paraId="544478BA" w14:textId="3AABBE35" w:rsidR="009B6565" w:rsidRPr="0020501E" w:rsidRDefault="0020501E" w:rsidP="0020501E">
      <w:pPr>
        <w:spacing w:after="0" w:line="240" w:lineRule="auto"/>
        <w:ind w:firstLine="567"/>
        <w:jc w:val="both"/>
        <w:rPr>
          <w:rStyle w:val="FontStyle37"/>
          <w:rFonts w:ascii="Times New Roman" w:hAnsi="Times New Roman" w:cs="Times New Roman"/>
          <w:sz w:val="24"/>
          <w:szCs w:val="24"/>
          <w:lang w:eastAsia="en-US"/>
        </w:rPr>
      </w:pPr>
      <w:r w:rsidRPr="0020501E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СТ РК ГОСТ Р 50739–2006 «Средства вычислительной техники. Защита от несанкционированного доступа к информации. Общие технические требования»</w:t>
      </w:r>
      <w:r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 xml:space="preserve">, который </w:t>
      </w:r>
      <w:r w:rsidRPr="0020501E">
        <w:rPr>
          <w:rStyle w:val="FontStyle37"/>
          <w:rFonts w:ascii="Times New Roman" w:hAnsi="Times New Roman" w:cs="Times New Roman"/>
          <w:sz w:val="24"/>
          <w:szCs w:val="24"/>
          <w:lang w:eastAsia="en-US"/>
        </w:rPr>
        <w:t>устанавливает единые функциональные требования к защите средств вычислительной техники от несанкционированного доступа к информации; к составу документации на эти средства, а также номенклатуру показателей защищенности средств вычислительной техники, описываемых совокупностью требований к защите и определяющих классификацию средств вычислительной техники по уровню защищенности от несанкционированного доступа к информации.</w:t>
      </w:r>
    </w:p>
    <w:p w14:paraId="761F1DC6" w14:textId="77777777" w:rsidR="00E7096C" w:rsidRDefault="00E7096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CF8BD8" w14:textId="663ABADA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3A942693" w:rsidR="00C8005C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989C5C" w14:textId="1B0C24B7" w:rsidR="004C214C" w:rsidRPr="004C214C" w:rsidRDefault="004C214C" w:rsidP="00C8005C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214C">
        <w:rPr>
          <w:rFonts w:ascii="Times New Roman" w:hAnsi="Times New Roman" w:cs="Times New Roman"/>
          <w:bCs/>
          <w:sz w:val="24"/>
          <w:szCs w:val="24"/>
        </w:rPr>
        <w:lastRenderedPageBreak/>
        <w:t>Все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</w:t>
      </w:r>
    </w:p>
    <w:p w14:paraId="3A89266E" w14:textId="77777777" w:rsidR="004C214C" w:rsidRPr="004C214C" w:rsidRDefault="004C214C" w:rsidP="00C8005C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C0F18C6" w14:textId="646FA2CC" w:rsidR="00C8005C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29C5626C" w14:textId="145D9BCF" w:rsidR="00BF7623" w:rsidRDefault="00BF7623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71F70A" w14:textId="77777777" w:rsidR="004D5EF3" w:rsidRPr="00C8657F" w:rsidRDefault="004D5EF3" w:rsidP="004D5EF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57F">
        <w:rPr>
          <w:rFonts w:ascii="Times New Roman" w:eastAsia="Times New Roman" w:hAnsi="Times New Roman" w:cs="Times New Roman"/>
          <w:sz w:val="24"/>
          <w:szCs w:val="24"/>
        </w:rPr>
        <w:t>Проект стандарта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будет</w:t>
      </w:r>
      <w:r w:rsidRPr="00C8657F">
        <w:rPr>
          <w:rFonts w:ascii="Times New Roman" w:eastAsia="Times New Roman" w:hAnsi="Times New Roman" w:cs="Times New Roman"/>
          <w:sz w:val="24"/>
          <w:szCs w:val="24"/>
        </w:rPr>
        <w:t xml:space="preserve"> размещен на сайте РГП на ПХВ «Казахстанский институт стандартизации и метрологии», национального органа по стандартизации Республики Казахстан в целях его публичного обсуждения.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5F9EC" w14:textId="2E472DA3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46C5923B" w14:textId="63FAB686" w:rsidR="00C8005C" w:rsidRPr="00BB7673" w:rsidRDefault="009A0B72" w:rsidP="00C8005C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989">
        <w:rPr>
          <w:rFonts w:ascii="Times New Roman" w:hAnsi="Times New Roman" w:cs="Times New Roman"/>
          <w:bCs/>
          <w:sz w:val="24"/>
          <w:szCs w:val="24"/>
        </w:rPr>
        <w:t xml:space="preserve">Настоящий проект стандарта подготовлен </w:t>
      </w:r>
      <w:r w:rsidR="00BB7673">
        <w:rPr>
          <w:rFonts w:ascii="Times New Roman" w:hAnsi="Times New Roman" w:cs="Times New Roman"/>
          <w:bCs/>
          <w:sz w:val="24"/>
          <w:szCs w:val="24"/>
        </w:rPr>
        <w:t xml:space="preserve">на основе международного стандарта </w:t>
      </w:r>
      <w:r w:rsidR="00BB7673" w:rsidRPr="00BB7673">
        <w:rPr>
          <w:rFonts w:ascii="Times New Roman" w:hAnsi="Times New Roman" w:cs="Times New Roman"/>
          <w:bCs/>
          <w:sz w:val="24"/>
          <w:szCs w:val="24"/>
        </w:rPr>
        <w:t>ISO T</w:t>
      </w:r>
      <w:r w:rsidR="00EA0E1B" w:rsidRPr="00EA0E1B">
        <w:rPr>
          <w:rFonts w:ascii="Times New Roman" w:hAnsi="Times New Roman" w:cs="Times New Roman"/>
          <w:bCs/>
          <w:sz w:val="24"/>
          <w:szCs w:val="24"/>
        </w:rPr>
        <w:t>R</w:t>
      </w:r>
      <w:r w:rsidR="00BB7673" w:rsidRPr="00BB7673">
        <w:rPr>
          <w:rFonts w:ascii="Times New Roman" w:hAnsi="Times New Roman" w:cs="Times New Roman"/>
          <w:bCs/>
          <w:sz w:val="24"/>
          <w:szCs w:val="24"/>
        </w:rPr>
        <w:t xml:space="preserve"> 2</w:t>
      </w:r>
      <w:r w:rsidR="00EA0E1B" w:rsidRPr="00EA0E1B">
        <w:rPr>
          <w:rFonts w:ascii="Times New Roman" w:hAnsi="Times New Roman" w:cs="Times New Roman"/>
          <w:bCs/>
          <w:sz w:val="24"/>
          <w:szCs w:val="24"/>
        </w:rPr>
        <w:t>3244</w:t>
      </w:r>
      <w:r w:rsidR="00BB7673" w:rsidRPr="00BB7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A0E1B" w:rsidRPr="00EA0E1B">
        <w:rPr>
          <w:rFonts w:ascii="Times New Roman" w:hAnsi="Times New Roman" w:cs="Times New Roman"/>
          <w:bCs/>
          <w:sz w:val="24"/>
          <w:szCs w:val="24"/>
          <w:lang w:val="en-US"/>
        </w:rPr>
        <w:t>Blockchain</w:t>
      </w:r>
      <w:proofErr w:type="spellEnd"/>
      <w:r w:rsidR="00EA0E1B" w:rsidRPr="003731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0E1B" w:rsidRPr="00EA0E1B">
        <w:rPr>
          <w:rFonts w:ascii="Times New Roman" w:hAnsi="Times New Roman" w:cs="Times New Roman"/>
          <w:bCs/>
          <w:sz w:val="24"/>
          <w:szCs w:val="24"/>
          <w:lang w:val="en-US"/>
        </w:rPr>
        <w:t>and</w:t>
      </w:r>
      <w:r w:rsidR="00EA0E1B" w:rsidRPr="003731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0E1B" w:rsidRPr="00EA0E1B">
        <w:rPr>
          <w:rFonts w:ascii="Times New Roman" w:hAnsi="Times New Roman" w:cs="Times New Roman"/>
          <w:bCs/>
          <w:sz w:val="24"/>
          <w:szCs w:val="24"/>
          <w:lang w:val="en-US"/>
        </w:rPr>
        <w:t>distributed</w:t>
      </w:r>
      <w:r w:rsidR="00EA0E1B" w:rsidRPr="003731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0E1B" w:rsidRPr="00EA0E1B">
        <w:rPr>
          <w:rFonts w:ascii="Times New Roman" w:hAnsi="Times New Roman" w:cs="Times New Roman"/>
          <w:bCs/>
          <w:sz w:val="24"/>
          <w:szCs w:val="24"/>
          <w:lang w:val="en-US"/>
        </w:rPr>
        <w:t>ledger</w:t>
      </w:r>
      <w:r w:rsidR="00EA0E1B" w:rsidRPr="003731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0E1B" w:rsidRPr="00EA0E1B">
        <w:rPr>
          <w:rFonts w:ascii="Times New Roman" w:hAnsi="Times New Roman" w:cs="Times New Roman"/>
          <w:bCs/>
          <w:sz w:val="24"/>
          <w:szCs w:val="24"/>
          <w:lang w:val="en-US"/>
        </w:rPr>
        <w:t>technologies</w:t>
      </w:r>
      <w:r w:rsidR="00EA0E1B" w:rsidRPr="00373102">
        <w:rPr>
          <w:rFonts w:ascii="Times New Roman" w:hAnsi="Times New Roman" w:cs="Times New Roman"/>
          <w:bCs/>
          <w:sz w:val="24"/>
          <w:szCs w:val="24"/>
        </w:rPr>
        <w:t xml:space="preserve"> — </w:t>
      </w:r>
      <w:r w:rsidR="00EA0E1B" w:rsidRPr="00EA0E1B">
        <w:rPr>
          <w:rFonts w:ascii="Times New Roman" w:hAnsi="Times New Roman" w:cs="Times New Roman"/>
          <w:bCs/>
          <w:sz w:val="24"/>
          <w:szCs w:val="24"/>
          <w:lang w:val="en-US"/>
        </w:rPr>
        <w:t>Privacy</w:t>
      </w:r>
      <w:r w:rsidR="00EA0E1B" w:rsidRPr="003731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0E1B" w:rsidRPr="00EA0E1B">
        <w:rPr>
          <w:rFonts w:ascii="Times New Roman" w:hAnsi="Times New Roman" w:cs="Times New Roman"/>
          <w:bCs/>
          <w:sz w:val="24"/>
          <w:szCs w:val="24"/>
          <w:lang w:val="en-US"/>
        </w:rPr>
        <w:t>and</w:t>
      </w:r>
      <w:r w:rsidR="00EA0E1B" w:rsidRPr="003731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0E1B" w:rsidRPr="00EA0E1B">
        <w:rPr>
          <w:rFonts w:ascii="Times New Roman" w:hAnsi="Times New Roman" w:cs="Times New Roman"/>
          <w:bCs/>
          <w:sz w:val="24"/>
          <w:szCs w:val="24"/>
          <w:lang w:val="en-US"/>
        </w:rPr>
        <w:t>personally</w:t>
      </w:r>
      <w:r w:rsidR="00EA0E1B" w:rsidRPr="003731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0E1B" w:rsidRPr="00EA0E1B">
        <w:rPr>
          <w:rFonts w:ascii="Times New Roman" w:hAnsi="Times New Roman" w:cs="Times New Roman"/>
          <w:bCs/>
          <w:sz w:val="24"/>
          <w:szCs w:val="24"/>
          <w:lang w:val="en-US"/>
        </w:rPr>
        <w:t>identifiable</w:t>
      </w:r>
      <w:r w:rsidR="00EA0E1B" w:rsidRPr="003731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0E1B" w:rsidRPr="00EA0E1B">
        <w:rPr>
          <w:rFonts w:ascii="Times New Roman" w:hAnsi="Times New Roman" w:cs="Times New Roman"/>
          <w:bCs/>
          <w:sz w:val="24"/>
          <w:szCs w:val="24"/>
          <w:lang w:val="en-US"/>
        </w:rPr>
        <w:t>information</w:t>
      </w:r>
      <w:r w:rsidR="00EA0E1B" w:rsidRPr="003731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0E1B" w:rsidRPr="00EA0E1B">
        <w:rPr>
          <w:rFonts w:ascii="Times New Roman" w:hAnsi="Times New Roman" w:cs="Times New Roman"/>
          <w:bCs/>
          <w:sz w:val="24"/>
          <w:szCs w:val="24"/>
          <w:lang w:val="en-US"/>
        </w:rPr>
        <w:t>protection</w:t>
      </w:r>
      <w:r w:rsidR="00EA0E1B" w:rsidRPr="003731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0E1B" w:rsidRPr="00EA0E1B">
        <w:rPr>
          <w:rFonts w:ascii="Times New Roman" w:hAnsi="Times New Roman" w:cs="Times New Roman"/>
          <w:bCs/>
          <w:sz w:val="24"/>
          <w:szCs w:val="24"/>
          <w:lang w:val="en-US"/>
        </w:rPr>
        <w:t>considerations</w:t>
      </w:r>
      <w:r w:rsidR="00EA0E1B" w:rsidRPr="00EA0E1B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EA0E1B" w:rsidRPr="00EA0E1B">
        <w:rPr>
          <w:rFonts w:ascii="Times New Roman" w:hAnsi="Times New Roman" w:cs="Times New Roman"/>
          <w:bCs/>
          <w:sz w:val="24"/>
          <w:szCs w:val="24"/>
        </w:rPr>
        <w:t>Блокчейн</w:t>
      </w:r>
      <w:proofErr w:type="spellEnd"/>
      <w:r w:rsidR="00EA0E1B" w:rsidRPr="00EA0E1B">
        <w:rPr>
          <w:rFonts w:ascii="Times New Roman" w:hAnsi="Times New Roman" w:cs="Times New Roman"/>
          <w:bCs/>
          <w:sz w:val="24"/>
          <w:szCs w:val="24"/>
        </w:rPr>
        <w:t xml:space="preserve"> и технология распределенного реестра. Защита персональных данных и идентифицирующей информации).</w:t>
      </w:r>
    </w:p>
    <w:p w14:paraId="2487ACE3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1F6D8EC6" w14:textId="24D4ED2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698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: </w:t>
      </w:r>
      <w:r w:rsidR="004236D4" w:rsidRPr="004236D4">
        <w:rPr>
          <w:rFonts w:ascii="Times New Roman" w:hAnsi="Times New Roman" w:cs="Times New Roman"/>
          <w:sz w:val="24"/>
          <w:szCs w:val="24"/>
        </w:rPr>
        <w:t>b.ubishtayeva@ksm.kz</w:t>
      </w:r>
    </w:p>
    <w:p w14:paraId="490B146D" w14:textId="7D0EF025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Тел.:8 (7172) </w:t>
      </w:r>
      <w:r w:rsidR="004236D4" w:rsidRPr="004236D4">
        <w:rPr>
          <w:rFonts w:ascii="Times New Roman" w:hAnsi="Times New Roman" w:cs="Times New Roman"/>
          <w:sz w:val="24"/>
          <w:szCs w:val="24"/>
        </w:rPr>
        <w:t>98-06-3</w:t>
      </w:r>
      <w:r w:rsidR="004236D4">
        <w:rPr>
          <w:rFonts w:ascii="Times New Roman" w:hAnsi="Times New Roman" w:cs="Times New Roman"/>
          <w:sz w:val="24"/>
          <w:szCs w:val="24"/>
        </w:rPr>
        <w:t>2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4D3EFA94" w14:textId="67C31164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120011" w:rsidRPr="00D26989">
        <w:rPr>
          <w:rFonts w:ascii="Times New Roman" w:hAnsi="Times New Roman" w:cs="Times New Roman"/>
          <w:b/>
          <w:sz w:val="24"/>
          <w:szCs w:val="24"/>
        </w:rPr>
        <w:t>Е. Амирханова</w:t>
      </w:r>
    </w:p>
    <w:p w14:paraId="041FCB5F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C9B98D" w14:textId="77777777" w:rsidR="00C8005C" w:rsidRPr="00D26989" w:rsidRDefault="00C8005C" w:rsidP="00C8005C"/>
    <w:p w14:paraId="1FE03F59" w14:textId="77777777" w:rsidR="00D3130B" w:rsidRPr="00D26989" w:rsidRDefault="00D3130B"/>
    <w:sectPr w:rsidR="00D3130B" w:rsidRPr="00D26989" w:rsidSect="00CC620D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6A189" w14:textId="77777777" w:rsidR="003832E2" w:rsidRDefault="003832E2">
      <w:pPr>
        <w:spacing w:after="0" w:line="240" w:lineRule="auto"/>
      </w:pPr>
      <w:r>
        <w:separator/>
      </w:r>
    </w:p>
  </w:endnote>
  <w:endnote w:type="continuationSeparator" w:id="0">
    <w:p w14:paraId="1ED0291A" w14:textId="77777777" w:rsidR="003832E2" w:rsidRDefault="00383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E714088" w14:textId="77777777" w:rsidR="00A4133A" w:rsidRPr="001E0020" w:rsidRDefault="007946AD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269F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C58BBB" w14:textId="77777777" w:rsidR="00A4133A" w:rsidRDefault="003832E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6AB34" w14:textId="77777777" w:rsidR="003832E2" w:rsidRDefault="003832E2">
      <w:pPr>
        <w:spacing w:after="0" w:line="240" w:lineRule="auto"/>
      </w:pPr>
      <w:r>
        <w:separator/>
      </w:r>
    </w:p>
  </w:footnote>
  <w:footnote w:type="continuationSeparator" w:id="0">
    <w:p w14:paraId="48CBE485" w14:textId="77777777" w:rsidR="003832E2" w:rsidRDefault="003832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C65C3D"/>
    <w:multiLevelType w:val="hybridMultilevel"/>
    <w:tmpl w:val="A50AEFE6"/>
    <w:lvl w:ilvl="0" w:tplc="0180CD3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E6"/>
    <w:rsid w:val="0000753C"/>
    <w:rsid w:val="000D0F47"/>
    <w:rsid w:val="000E3D56"/>
    <w:rsid w:val="00120011"/>
    <w:rsid w:val="001C384B"/>
    <w:rsid w:val="001D05C1"/>
    <w:rsid w:val="001F4809"/>
    <w:rsid w:val="0020501E"/>
    <w:rsid w:val="00236023"/>
    <w:rsid w:val="00243CE2"/>
    <w:rsid w:val="00270DA7"/>
    <w:rsid w:val="0028178F"/>
    <w:rsid w:val="00291929"/>
    <w:rsid w:val="00314B93"/>
    <w:rsid w:val="003245D4"/>
    <w:rsid w:val="00343B14"/>
    <w:rsid w:val="00362466"/>
    <w:rsid w:val="00373102"/>
    <w:rsid w:val="003832E2"/>
    <w:rsid w:val="003F072B"/>
    <w:rsid w:val="004236D4"/>
    <w:rsid w:val="0046624C"/>
    <w:rsid w:val="00470185"/>
    <w:rsid w:val="004B7E53"/>
    <w:rsid w:val="004C214C"/>
    <w:rsid w:val="004D5EF3"/>
    <w:rsid w:val="004D6B4D"/>
    <w:rsid w:val="005274E1"/>
    <w:rsid w:val="00577377"/>
    <w:rsid w:val="005933C1"/>
    <w:rsid w:val="005A265A"/>
    <w:rsid w:val="00627168"/>
    <w:rsid w:val="00697388"/>
    <w:rsid w:val="006A0466"/>
    <w:rsid w:val="00722287"/>
    <w:rsid w:val="00737D15"/>
    <w:rsid w:val="00766205"/>
    <w:rsid w:val="007946AD"/>
    <w:rsid w:val="007A0951"/>
    <w:rsid w:val="007F7638"/>
    <w:rsid w:val="00833AFB"/>
    <w:rsid w:val="0089188C"/>
    <w:rsid w:val="008D4C16"/>
    <w:rsid w:val="008F6C20"/>
    <w:rsid w:val="00916860"/>
    <w:rsid w:val="009307F2"/>
    <w:rsid w:val="00934A42"/>
    <w:rsid w:val="009409E7"/>
    <w:rsid w:val="00941800"/>
    <w:rsid w:val="009903EE"/>
    <w:rsid w:val="009A0B72"/>
    <w:rsid w:val="009B39EE"/>
    <w:rsid w:val="009B6565"/>
    <w:rsid w:val="00A25684"/>
    <w:rsid w:val="00A30EF1"/>
    <w:rsid w:val="00AB1676"/>
    <w:rsid w:val="00AE31A8"/>
    <w:rsid w:val="00AF4052"/>
    <w:rsid w:val="00AF76E2"/>
    <w:rsid w:val="00AF7DF6"/>
    <w:rsid w:val="00B16289"/>
    <w:rsid w:val="00B34F2E"/>
    <w:rsid w:val="00B577E6"/>
    <w:rsid w:val="00B862DA"/>
    <w:rsid w:val="00BB7673"/>
    <w:rsid w:val="00BE161C"/>
    <w:rsid w:val="00BF7623"/>
    <w:rsid w:val="00C0547C"/>
    <w:rsid w:val="00C54513"/>
    <w:rsid w:val="00C8005C"/>
    <w:rsid w:val="00CA16B7"/>
    <w:rsid w:val="00CC5FD6"/>
    <w:rsid w:val="00CD3D05"/>
    <w:rsid w:val="00CD591B"/>
    <w:rsid w:val="00CE0AEA"/>
    <w:rsid w:val="00CF418A"/>
    <w:rsid w:val="00D26989"/>
    <w:rsid w:val="00D269FD"/>
    <w:rsid w:val="00D3130B"/>
    <w:rsid w:val="00D73EBC"/>
    <w:rsid w:val="00DC3DC2"/>
    <w:rsid w:val="00DD389C"/>
    <w:rsid w:val="00DD3BFE"/>
    <w:rsid w:val="00DE3D33"/>
    <w:rsid w:val="00DF2685"/>
    <w:rsid w:val="00DF72DE"/>
    <w:rsid w:val="00E42817"/>
    <w:rsid w:val="00E43D94"/>
    <w:rsid w:val="00E7096C"/>
    <w:rsid w:val="00E75EA7"/>
    <w:rsid w:val="00EA0E1B"/>
    <w:rsid w:val="00EB1FE3"/>
    <w:rsid w:val="00EB676D"/>
    <w:rsid w:val="00EE30C2"/>
    <w:rsid w:val="00EE7785"/>
    <w:rsid w:val="00F33314"/>
    <w:rsid w:val="00F53028"/>
    <w:rsid w:val="00F80C4D"/>
    <w:rsid w:val="00F86B46"/>
    <w:rsid w:val="00FB6CBE"/>
    <w:rsid w:val="00FF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5C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0E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character" w:customStyle="1" w:styleId="FontStyle37">
    <w:name w:val="Font Style37"/>
    <w:basedOn w:val="a0"/>
    <w:uiPriority w:val="99"/>
    <w:rsid w:val="001C384B"/>
    <w:rPr>
      <w:rFonts w:ascii="Book Antiqua" w:hAnsi="Book Antiqua" w:cs="Book Antiqua"/>
      <w:color w:val="000000"/>
      <w:sz w:val="20"/>
      <w:szCs w:val="20"/>
    </w:rPr>
  </w:style>
  <w:style w:type="paragraph" w:customStyle="1" w:styleId="Style23">
    <w:name w:val="Style23"/>
    <w:basedOn w:val="a"/>
    <w:uiPriority w:val="99"/>
    <w:rsid w:val="001C384B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styleId="ac">
    <w:name w:val="Strong"/>
    <w:basedOn w:val="a0"/>
    <w:uiPriority w:val="22"/>
    <w:qFormat/>
    <w:rsid w:val="00343B1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30EF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listparagraph">
    <w:name w:val="listparagraph"/>
    <w:basedOn w:val="a"/>
    <w:rsid w:val="00FF2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FF2CD6"/>
    <w:pPr>
      <w:ind w:left="720"/>
      <w:contextualSpacing/>
    </w:pPr>
  </w:style>
  <w:style w:type="character" w:customStyle="1" w:styleId="FontStyle33">
    <w:name w:val="Font Style33"/>
    <w:basedOn w:val="a0"/>
    <w:uiPriority w:val="99"/>
    <w:rsid w:val="00AF7DF6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character" w:customStyle="1" w:styleId="s1">
    <w:name w:val="s1"/>
    <w:basedOn w:val="a0"/>
    <w:rsid w:val="002050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6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zakon.kz/Document/?doc_id=3139622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nline.zakon.kz/Document/?doc_id=100502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online.zakon.kz/Document/?doc_id=313962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nline.zakon.kz/Document/?doc_id=31396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3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Raim</cp:lastModifiedBy>
  <cp:revision>32</cp:revision>
  <cp:lastPrinted>2022-11-22T05:59:00Z</cp:lastPrinted>
  <dcterms:created xsi:type="dcterms:W3CDTF">2021-06-11T04:43:00Z</dcterms:created>
  <dcterms:modified xsi:type="dcterms:W3CDTF">2023-05-26T06:20:00Z</dcterms:modified>
</cp:coreProperties>
</file>